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2" w:rsidRPr="00F31225" w:rsidRDefault="00632608" w:rsidP="00F31225">
      <w:pPr>
        <w:pStyle w:val="EnvelopeReturn"/>
        <w:jc w:val="center"/>
        <w:rPr>
          <w:rFonts w:ascii="Bookman Old Style" w:hAnsi="Bookman Old Style"/>
          <w:sz w:val="20"/>
        </w:rPr>
      </w:pPr>
      <w:r w:rsidRPr="0063260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.6pt;margin-top:-18pt;width:81pt;height:27pt;z-index:251661312" stroked="f">
            <v:textbox>
              <w:txbxContent>
                <w:p w:rsidR="00357D42" w:rsidRPr="007726EA" w:rsidRDefault="00357D42" w:rsidP="00357D42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 w:rsidRPr="007726EA"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F239A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-347980</wp:posOffset>
            </wp:positionV>
            <wp:extent cx="457835" cy="36766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D42" w:rsidRPr="00F31225">
        <w:rPr>
          <w:rFonts w:ascii="Bookman Old Style" w:hAnsi="Bookman Old Style"/>
          <w:sz w:val="20"/>
        </w:rPr>
        <w:t>Export Promotion Bureau, Bangladesh</w:t>
      </w:r>
    </w:p>
    <w:p w:rsidR="00357D42" w:rsidRPr="003F10AA" w:rsidRDefault="00357D42" w:rsidP="00F31225">
      <w:pPr>
        <w:pStyle w:val="Heading4"/>
        <w:numPr>
          <w:ilvl w:val="0"/>
          <w:numId w:val="3"/>
        </w:numPr>
        <w:rPr>
          <w:b w:val="0"/>
        </w:rPr>
      </w:pPr>
      <w:r w:rsidRPr="003F10AA">
        <w:t>Export performance of Service Sector</w:t>
      </w:r>
      <w:r w:rsidR="000B6F30">
        <w:t xml:space="preserve"> Excluding Computer Servi</w:t>
      </w:r>
      <w:r w:rsidR="009F239A">
        <w:t>c</w:t>
      </w:r>
      <w:r w:rsidR="000B6F30">
        <w:t>e</w:t>
      </w:r>
      <w:r w:rsidRPr="003F10AA">
        <w:t xml:space="preserve"> for the Month of July-</w:t>
      </w:r>
      <w:r w:rsidR="00926EF4">
        <w:t>Oct-</w:t>
      </w:r>
      <w:r w:rsidRPr="003F10AA">
        <w:t xml:space="preserve"> 2016-17</w:t>
      </w:r>
    </w:p>
    <w:p w:rsidR="00357D42" w:rsidRPr="003F10AA" w:rsidRDefault="00357D42" w:rsidP="00F31225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3F10AA">
        <w:rPr>
          <w:rFonts w:cs="Tahoma"/>
          <w:b/>
          <w:bCs/>
          <w:sz w:val="20"/>
          <w:szCs w:val="20"/>
        </w:rPr>
        <w:t xml:space="preserve">  </w:t>
      </w:r>
      <w:r w:rsidRPr="003F10A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3F10AA">
        <w:rPr>
          <w:rFonts w:cs="Tahoma"/>
          <w:b/>
          <w:bCs/>
          <w:sz w:val="20"/>
          <w:szCs w:val="20"/>
        </w:rPr>
        <w:t xml:space="preserve">                                                                     </w:t>
      </w:r>
      <w:r w:rsidR="0034675F">
        <w:rPr>
          <w:rFonts w:cs="Tahoma"/>
          <w:b/>
          <w:bCs/>
          <w:sz w:val="20"/>
          <w:szCs w:val="20"/>
        </w:rPr>
        <w:t>(</w:t>
      </w:r>
      <w:r w:rsidRPr="003F10AA">
        <w:rPr>
          <w:rFonts w:cs="Tahoma"/>
          <w:b/>
          <w:bCs/>
          <w:sz w:val="20"/>
          <w:szCs w:val="20"/>
        </w:rPr>
        <w:t xml:space="preserve">Value in  </w:t>
      </w:r>
      <w:r w:rsidR="0034675F">
        <w:rPr>
          <w:b/>
          <w:bCs/>
          <w:sz w:val="20"/>
          <w:szCs w:val="20"/>
          <w:u w:val="single"/>
        </w:rPr>
        <w:t>Mn. US</w:t>
      </w:r>
      <w:r w:rsidRPr="003F10AA">
        <w:rPr>
          <w:b/>
          <w:bCs/>
          <w:sz w:val="20"/>
          <w:szCs w:val="20"/>
          <w:u w:val="single"/>
        </w:rPr>
        <w:t>$</w:t>
      </w:r>
      <w:r w:rsidR="0034675F">
        <w:rPr>
          <w:b/>
          <w:bCs/>
          <w:sz w:val="20"/>
          <w:szCs w:val="20"/>
          <w:u w:val="single"/>
        </w:rPr>
        <w:t>)</w:t>
      </w:r>
      <w:r w:rsidR="003F10AA" w:rsidRPr="003F10AA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0"/>
        <w:gridCol w:w="1080"/>
        <w:gridCol w:w="990"/>
        <w:gridCol w:w="1080"/>
        <w:gridCol w:w="1080"/>
        <w:gridCol w:w="1170"/>
        <w:gridCol w:w="1170"/>
        <w:gridCol w:w="1350"/>
      </w:tblGrid>
      <w:tr w:rsidR="00357D42" w:rsidRPr="00F31225" w:rsidTr="00F31225">
        <w:trPr>
          <w:cantSplit/>
          <w:trHeight w:val="8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pStyle w:val="Heading9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926EF4" w:rsidRPr="00F31225">
              <w:rPr>
                <w:rFonts w:ascii="Arial" w:hAnsi="Arial" w:cs="Arial"/>
                <w:sz w:val="16"/>
                <w:szCs w:val="16"/>
              </w:rPr>
              <w:t>Oct</w:t>
            </w:r>
            <w:r w:rsidRPr="00F31225">
              <w:rPr>
                <w:rFonts w:ascii="Arial" w:hAnsi="Arial" w:cs="Arial"/>
                <w:sz w:val="16"/>
                <w:szCs w:val="16"/>
              </w:rPr>
              <w:t>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926EF4" w:rsidRPr="00F31225">
              <w:rPr>
                <w:rFonts w:ascii="Tahoma" w:hAnsi="Tahoma"/>
                <w:bCs/>
                <w:sz w:val="16"/>
                <w:szCs w:val="16"/>
              </w:rPr>
              <w:t>Oct</w:t>
            </w:r>
            <w:r w:rsidRPr="00F31225"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F31225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926EF4" w:rsidRPr="00F31225">
              <w:rPr>
                <w:rFonts w:ascii="Tahoma" w:hAnsi="Tahoma"/>
                <w:bCs/>
                <w:sz w:val="16"/>
                <w:szCs w:val="16"/>
              </w:rPr>
              <w:t>Oct</w:t>
            </w:r>
            <w:r w:rsidRPr="00F31225">
              <w:rPr>
                <w:rFonts w:ascii="Tahoma" w:hAnsi="Tahoma"/>
                <w:bCs/>
                <w:sz w:val="16"/>
                <w:szCs w:val="16"/>
              </w:rPr>
              <w:t>. 2015-16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225">
              <w:rPr>
                <w:bCs/>
                <w:sz w:val="16"/>
                <w:szCs w:val="16"/>
              </w:rPr>
              <w:t>July-</w:t>
            </w:r>
            <w:r w:rsidR="00926EF4" w:rsidRPr="00F31225">
              <w:rPr>
                <w:bCs/>
                <w:sz w:val="16"/>
                <w:szCs w:val="16"/>
              </w:rPr>
              <w:t>Oct</w:t>
            </w:r>
            <w:r w:rsidRPr="00F31225">
              <w:rPr>
                <w:bCs/>
                <w:sz w:val="16"/>
                <w:szCs w:val="16"/>
              </w:rPr>
              <w:t xml:space="preserve">.  </w:t>
            </w:r>
            <w:r w:rsidR="00FE3EA8">
              <w:rPr>
                <w:rFonts w:ascii="Arial" w:hAnsi="Arial" w:cs="Arial"/>
                <w:sz w:val="16"/>
                <w:szCs w:val="16"/>
              </w:rPr>
              <w:t xml:space="preserve">2016 </w:t>
            </w:r>
            <w:r w:rsidRPr="00F31225">
              <w:rPr>
                <w:rFonts w:ascii="Arial" w:hAnsi="Arial" w:cs="Arial"/>
                <w:sz w:val="16"/>
                <w:szCs w:val="16"/>
              </w:rPr>
              <w:t>17 Over</w:t>
            </w:r>
          </w:p>
          <w:p w:rsidR="00357D42" w:rsidRPr="00F31225" w:rsidRDefault="00357D42" w:rsidP="00F3122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31225">
              <w:rPr>
                <w:bCs/>
                <w:sz w:val="16"/>
                <w:szCs w:val="16"/>
              </w:rPr>
              <w:t>July-</w:t>
            </w:r>
            <w:r w:rsidR="00926EF4" w:rsidRPr="00F31225">
              <w:rPr>
                <w:bCs/>
                <w:sz w:val="16"/>
                <w:szCs w:val="16"/>
              </w:rPr>
              <w:t>Oct</w:t>
            </w:r>
            <w:r w:rsidRPr="00F31225">
              <w:rPr>
                <w:bCs/>
                <w:sz w:val="16"/>
                <w:szCs w:val="16"/>
              </w:rPr>
              <w:t xml:space="preserve">.  </w:t>
            </w:r>
            <w:r w:rsidRPr="00F31225">
              <w:rPr>
                <w:rFonts w:ascii="Arial" w:hAnsi="Arial" w:cs="Arial"/>
                <w:sz w:val="16"/>
                <w:szCs w:val="16"/>
              </w:rPr>
              <w:t>2015-16</w:t>
            </w:r>
          </w:p>
        </w:tc>
      </w:tr>
      <w:tr w:rsidR="00357D42" w:rsidRPr="003F10AA" w:rsidTr="00F31225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2" w:rsidRPr="003F10AA" w:rsidRDefault="00357D42" w:rsidP="00F312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F239A" w:rsidRPr="003F10AA" w:rsidTr="00F3122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3F10AA">
              <w:rPr>
                <w:b/>
                <w:bCs/>
                <w:sz w:val="20"/>
                <w:szCs w:val="20"/>
              </w:rPr>
              <w:t>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3051.00</w:t>
            </w:r>
          </w:p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1017.00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952.35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958.76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-0.67</w:t>
            </w:r>
          </w:p>
        </w:tc>
      </w:tr>
      <w:tr w:rsidR="009F239A" w:rsidRPr="003F10AA" w:rsidTr="00F3122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</w:t>
            </w:r>
            <w:r w:rsidR="00FF7FE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</w:t>
            </w:r>
            <w:r w:rsidR="00FF7FE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FF7FE4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F7FE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FF7FE4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</w:tr>
      <w:tr w:rsidR="009F239A" w:rsidRPr="003F10AA" w:rsidTr="00F3122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13.82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6.61</w:t>
            </w:r>
          </w:p>
        </w:tc>
      </w:tr>
      <w:tr w:rsidR="009F239A" w:rsidRPr="003F10AA" w:rsidTr="00F31225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141.48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-1.83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7.93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190.00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63.33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18.01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76.41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-4.24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0.14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</w:t>
            </w:r>
            <w:r w:rsidR="00FF7FE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FF7FE4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0.00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F7FE4">
              <w:rPr>
                <w:bCs/>
                <w:sz w:val="20"/>
                <w:szCs w:val="20"/>
              </w:rPr>
              <w:t>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FF7FE4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4.8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-4.60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1.32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20.45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155.7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160.30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-6.86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-6.55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1.2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-21.54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-27.66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159.00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-6.36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88.00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54.68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188.00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77.78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-24.22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16.41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1385.00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1064.71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FF7FE4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</w:t>
            </w:r>
            <w:r w:rsidR="009F239A" w:rsidRPr="003F10AA">
              <w:rPr>
                <w:b/>
                <w:bCs/>
                <w:sz w:val="20"/>
                <w:szCs w:val="20"/>
              </w:rPr>
              <w:t xml:space="preserve">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180.48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141.67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-21.51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148.5</w:t>
            </w:r>
            <w:r w:rsidR="00154C0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-4.62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FF7FE4" w:rsidP="00FF7FE4">
            <w:pPr>
              <w:tabs>
                <w:tab w:val="left" w:pos="342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</w:r>
            <w:r w:rsidR="009F239A" w:rsidRPr="003F10AA">
              <w:rPr>
                <w:bCs/>
                <w:sz w:val="20"/>
                <w:szCs w:val="20"/>
              </w:rPr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540.00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-4.24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 w:rsidRPr="003F10AA">
              <w:rPr>
                <w:b/>
                <w:bCs/>
                <w:sz w:val="20"/>
                <w:szCs w:val="20"/>
                <w:lang w:val="fr-FR"/>
              </w:rPr>
              <w:t>9.</w:t>
            </w:r>
            <w:r w:rsidR="00FF7FE4">
              <w:rPr>
                <w:b/>
                <w:bCs/>
                <w:sz w:val="20"/>
                <w:szCs w:val="20"/>
                <w:lang w:val="fr-FR"/>
              </w:rPr>
              <w:t>2</w:t>
            </w:r>
            <w:r w:rsidRPr="003F10AA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F10AA"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-58.62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-62.96</w:t>
            </w:r>
          </w:p>
        </w:tc>
      </w:tr>
      <w:tr w:rsidR="009F239A" w:rsidRPr="003F10AA" w:rsidTr="00F31225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465.00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-1.03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20.59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-39.15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-34.55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0" w:hanging="18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1260.00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420.00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398.78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-5.05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451.22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-11.62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</w:t>
            </w:r>
            <w:r w:rsidRPr="003F10AA">
              <w:rPr>
                <w:b/>
                <w:bCs/>
                <w:sz w:val="20"/>
                <w:szCs w:val="20"/>
              </w:rPr>
              <w:t>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-14.30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-30.30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</w:t>
            </w:r>
            <w:r w:rsidRPr="003F10AA">
              <w:rPr>
                <w:b/>
                <w:bCs/>
                <w:sz w:val="20"/>
                <w:szCs w:val="20"/>
              </w:rPr>
              <w:t>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10AA"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-57.33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-83.00</w:t>
            </w:r>
          </w:p>
        </w:tc>
      </w:tr>
      <w:tr w:rsidR="009F239A" w:rsidRPr="003F10AA" w:rsidTr="00F31225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3120.00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1040.00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-6.66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3F10AA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9A" w:rsidRPr="00FF7FE4" w:rsidRDefault="009F239A" w:rsidP="00FF7FE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F7FE4">
              <w:rPr>
                <w:bCs/>
                <w:sz w:val="20"/>
                <w:szCs w:val="20"/>
              </w:rPr>
              <w:t>-2.03</w:t>
            </w:r>
          </w:p>
        </w:tc>
      </w:tr>
    </w:tbl>
    <w:p w:rsidR="007751A0" w:rsidRPr="007751A0" w:rsidRDefault="007751A0" w:rsidP="007751A0">
      <w:pPr>
        <w:pStyle w:val="Heading4"/>
        <w:jc w:val="both"/>
        <w:rPr>
          <w:sz w:val="10"/>
        </w:rPr>
      </w:pPr>
    </w:p>
    <w:p w:rsidR="001008A5" w:rsidRDefault="001008A5" w:rsidP="007751A0">
      <w:pPr>
        <w:pStyle w:val="Heading4"/>
        <w:jc w:val="both"/>
      </w:pPr>
      <w:r>
        <w:t>2.</w:t>
      </w:r>
      <w:r w:rsidR="00357D42" w:rsidRPr="003F10AA">
        <w:t xml:space="preserve">Export performance of Service Sector </w:t>
      </w:r>
      <w:r w:rsidR="009F239A">
        <w:t>(Excluding</w:t>
      </w:r>
      <w:r w:rsidR="00A12061">
        <w:t xml:space="preserve"> Computer service) </w:t>
      </w:r>
      <w:r w:rsidR="00357D42" w:rsidRPr="003F10AA">
        <w:t xml:space="preserve">for the Month of </w:t>
      </w:r>
      <w:r w:rsidR="00FE77F3">
        <w:t>Octo</w:t>
      </w:r>
      <w:r w:rsidR="00FE77F3">
        <w:rPr>
          <w:rFonts w:ascii="Vrinda" w:hAnsi="Vrinda" w:cs="Vrinda"/>
        </w:rPr>
        <w:t>b</w:t>
      </w:r>
      <w:r w:rsidR="00EF2B09">
        <w:t xml:space="preserve">er </w:t>
      </w:r>
      <w:r w:rsidR="00357D42" w:rsidRPr="003F10AA">
        <w:t xml:space="preserve"> 2016</w:t>
      </w:r>
    </w:p>
    <w:p w:rsidR="007751A0" w:rsidRPr="007751A0" w:rsidRDefault="007751A0" w:rsidP="007751A0">
      <w:pPr>
        <w:spacing w:after="0"/>
        <w:rPr>
          <w:sz w:val="2"/>
        </w:rPr>
      </w:pPr>
    </w:p>
    <w:p w:rsidR="007751A0" w:rsidRPr="007751A0" w:rsidRDefault="007751A0" w:rsidP="007751A0">
      <w:pPr>
        <w:spacing w:after="0"/>
        <w:rPr>
          <w:sz w:val="2"/>
        </w:rPr>
      </w:pPr>
    </w:p>
    <w:tbl>
      <w:tblPr>
        <w:tblStyle w:val="TableGrid"/>
        <w:tblW w:w="10440" w:type="dxa"/>
        <w:tblInd w:w="198" w:type="dxa"/>
        <w:tblLook w:val="04A0"/>
      </w:tblPr>
      <w:tblGrid>
        <w:gridCol w:w="2088"/>
        <w:gridCol w:w="1710"/>
        <w:gridCol w:w="2880"/>
        <w:gridCol w:w="1872"/>
        <w:gridCol w:w="1890"/>
      </w:tblGrid>
      <w:tr w:rsidR="00FE77F3" w:rsidTr="00186896">
        <w:tc>
          <w:tcPr>
            <w:tcW w:w="2088" w:type="dxa"/>
          </w:tcPr>
          <w:p w:rsidR="00FE77F3" w:rsidRPr="00FE77F3" w:rsidRDefault="00FE77F3" w:rsidP="007751A0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FE77F3" w:rsidRPr="00FE77F3" w:rsidRDefault="00FE77F3" w:rsidP="007751A0">
            <w:pPr>
              <w:jc w:val="center"/>
              <w:rPr>
                <w:bCs/>
                <w:sz w:val="16"/>
                <w:szCs w:val="16"/>
              </w:rPr>
            </w:pPr>
            <w:r w:rsidRPr="00FE77F3">
              <w:rPr>
                <w:sz w:val="16"/>
                <w:szCs w:val="16"/>
              </w:rPr>
              <w:t>October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 -2016</w:t>
            </w:r>
          </w:p>
        </w:tc>
        <w:tc>
          <w:tcPr>
            <w:tcW w:w="1710" w:type="dxa"/>
          </w:tcPr>
          <w:p w:rsidR="00FE77F3" w:rsidRPr="00FE77F3" w:rsidRDefault="00FE77F3" w:rsidP="007751A0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FE77F3" w:rsidRPr="00FE77F3" w:rsidRDefault="00FE77F3" w:rsidP="007751A0">
            <w:pPr>
              <w:jc w:val="center"/>
              <w:rPr>
                <w:bCs/>
                <w:sz w:val="16"/>
                <w:szCs w:val="16"/>
              </w:rPr>
            </w:pPr>
            <w:r w:rsidRPr="00FE77F3">
              <w:rPr>
                <w:sz w:val="16"/>
                <w:szCs w:val="16"/>
              </w:rPr>
              <w:t>October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 -2016</w:t>
            </w:r>
          </w:p>
        </w:tc>
        <w:tc>
          <w:tcPr>
            <w:tcW w:w="2880" w:type="dxa"/>
          </w:tcPr>
          <w:p w:rsidR="00FE77F3" w:rsidRPr="00FE77F3" w:rsidRDefault="00FE77F3" w:rsidP="0077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7F3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FE77F3" w:rsidRPr="00FE77F3" w:rsidRDefault="00FE77F3" w:rsidP="00775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7F3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FE77F3" w:rsidRPr="00FE77F3" w:rsidRDefault="00FE77F3" w:rsidP="007751A0">
            <w:pPr>
              <w:jc w:val="center"/>
              <w:rPr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FE77F3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72" w:type="dxa"/>
          </w:tcPr>
          <w:p w:rsidR="00FE77F3" w:rsidRPr="00FE77F3" w:rsidRDefault="00FE77F3" w:rsidP="007751A0">
            <w:pPr>
              <w:jc w:val="center"/>
              <w:rPr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Pr="00FE77F3">
              <w:rPr>
                <w:sz w:val="16"/>
                <w:szCs w:val="16"/>
              </w:rPr>
              <w:t>October -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90" w:type="dxa"/>
            <w:vAlign w:val="center"/>
          </w:tcPr>
          <w:p w:rsidR="00FE77F3" w:rsidRPr="00FE77F3" w:rsidRDefault="00FE77F3" w:rsidP="007751A0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FE77F3">
              <w:rPr>
                <w:rFonts w:ascii="Tahoma" w:hAnsi="Tahoma"/>
                <w:bCs/>
                <w:w w:val="90"/>
                <w:sz w:val="16"/>
                <w:szCs w:val="16"/>
              </w:rPr>
              <w:t xml:space="preserve">performance </w:t>
            </w:r>
            <w:r w:rsidRPr="00FE77F3">
              <w:rPr>
                <w:sz w:val="16"/>
                <w:szCs w:val="16"/>
              </w:rPr>
              <w:t>Oct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 xml:space="preserve">-2016 Over </w:t>
            </w:r>
            <w:r w:rsidRPr="00FE77F3">
              <w:rPr>
                <w:sz w:val="16"/>
                <w:szCs w:val="16"/>
              </w:rPr>
              <w:t>Oct</w:t>
            </w:r>
            <w:r w:rsidRPr="00FE77F3">
              <w:rPr>
                <w:bCs/>
                <w:sz w:val="16"/>
                <w:szCs w:val="16"/>
              </w:rPr>
              <w:t xml:space="preserve">. </w:t>
            </w:r>
            <w:r w:rsidRPr="00FE77F3">
              <w:rPr>
                <w:rFonts w:ascii="Tahoma" w:hAnsi="Tahoma"/>
                <w:bCs/>
                <w:sz w:val="16"/>
                <w:szCs w:val="16"/>
              </w:rPr>
              <w:t>-2015</w:t>
            </w:r>
          </w:p>
        </w:tc>
      </w:tr>
      <w:tr w:rsidR="00FE77F3" w:rsidTr="00186896">
        <w:tc>
          <w:tcPr>
            <w:tcW w:w="2088" w:type="dxa"/>
          </w:tcPr>
          <w:p w:rsidR="00FE77F3" w:rsidRPr="00E103B2" w:rsidRDefault="00FE77F3" w:rsidP="00A679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260.00</w:t>
            </w:r>
          </w:p>
        </w:tc>
        <w:tc>
          <w:tcPr>
            <w:tcW w:w="1710" w:type="dxa"/>
          </w:tcPr>
          <w:p w:rsidR="00FE77F3" w:rsidRPr="00E103B2" w:rsidRDefault="00154C0B" w:rsidP="00A679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253.04</w:t>
            </w:r>
          </w:p>
        </w:tc>
        <w:tc>
          <w:tcPr>
            <w:tcW w:w="2880" w:type="dxa"/>
          </w:tcPr>
          <w:p w:rsidR="00FE77F3" w:rsidRDefault="00154C0B" w:rsidP="00A67942">
            <w:pPr>
              <w:jc w:val="center"/>
            </w:pPr>
            <w:r>
              <w:t>(-)2.66</w:t>
            </w:r>
          </w:p>
        </w:tc>
        <w:tc>
          <w:tcPr>
            <w:tcW w:w="1872" w:type="dxa"/>
          </w:tcPr>
          <w:p w:rsidR="00FE77F3" w:rsidRPr="003F10AA" w:rsidRDefault="00154C0B" w:rsidP="00A679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216.36</w:t>
            </w:r>
          </w:p>
        </w:tc>
        <w:tc>
          <w:tcPr>
            <w:tcW w:w="1890" w:type="dxa"/>
          </w:tcPr>
          <w:p w:rsidR="00FE77F3" w:rsidRPr="003F10AA" w:rsidRDefault="00154C0B" w:rsidP="00A679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16.97</w:t>
            </w:r>
          </w:p>
        </w:tc>
      </w:tr>
    </w:tbl>
    <w:p w:rsidR="00C00363" w:rsidRPr="009602B7" w:rsidRDefault="009602B7" w:rsidP="009602B7">
      <w:pPr>
        <w:spacing w:line="216" w:lineRule="auto"/>
        <w:rPr>
          <w:b/>
          <w:bCs/>
          <w:sz w:val="20"/>
          <w:szCs w:val="20"/>
        </w:rPr>
      </w:pPr>
      <w:r w:rsidRPr="003F10AA">
        <w:rPr>
          <w:b/>
          <w:bCs/>
          <w:sz w:val="20"/>
          <w:szCs w:val="20"/>
        </w:rPr>
        <w:t>Data Source: Bangladesh Bank</w:t>
      </w:r>
    </w:p>
    <w:p w:rsidR="00C00363" w:rsidRDefault="00C00363" w:rsidP="00A03661">
      <w:pPr>
        <w:spacing w:line="216" w:lineRule="auto"/>
        <w:rPr>
          <w:b/>
          <w:bCs/>
          <w:sz w:val="20"/>
          <w:szCs w:val="20"/>
        </w:rPr>
      </w:pPr>
    </w:p>
    <w:p w:rsidR="00C00363" w:rsidRPr="009602B7" w:rsidRDefault="00C00363" w:rsidP="009602B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bCs/>
        </w:rPr>
      </w:pPr>
      <w:r w:rsidRPr="009602B7">
        <w:rPr>
          <w:rFonts w:ascii="Bookman Old Style" w:hAnsi="Bookman Old Style"/>
          <w:b/>
          <w:bCs/>
        </w:rPr>
        <w:t>National Export Performance of Goods for July-Nov. 2016-17 and Service Sector for July-</w:t>
      </w:r>
      <w:r w:rsidRPr="009602B7">
        <w:rPr>
          <w:rFonts w:ascii="Bookman Old Style" w:hAnsi="Bookman Old Style"/>
          <w:b/>
        </w:rPr>
        <w:t xml:space="preserve"> Oct</w:t>
      </w:r>
      <w:r w:rsidRPr="009602B7">
        <w:rPr>
          <w:rFonts w:ascii="Bookman Old Style" w:hAnsi="Bookman Old Style"/>
          <w:b/>
          <w:bCs/>
        </w:rPr>
        <w:t xml:space="preserve"> 2016-17</w:t>
      </w:r>
    </w:p>
    <w:p w:rsidR="00C00363" w:rsidRPr="00C00363" w:rsidRDefault="00C00363" w:rsidP="00C0036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(</w:t>
      </w:r>
      <w:r w:rsidRPr="00C00363">
        <w:rPr>
          <w:rFonts w:cs="Tahoma"/>
          <w:b/>
          <w:bCs/>
          <w:sz w:val="20"/>
          <w:szCs w:val="20"/>
        </w:rPr>
        <w:t xml:space="preserve">Value in  </w:t>
      </w:r>
      <w:r>
        <w:rPr>
          <w:b/>
          <w:bCs/>
          <w:sz w:val="20"/>
          <w:szCs w:val="20"/>
        </w:rPr>
        <w:t>Mn. US</w:t>
      </w:r>
      <w:r w:rsidRPr="00C00363">
        <w:rPr>
          <w:b/>
          <w:bCs/>
          <w:sz w:val="20"/>
          <w:szCs w:val="20"/>
        </w:rPr>
        <w:t>$</w:t>
      </w:r>
      <w:r w:rsidRPr="00C00363"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>)</w:t>
      </w:r>
      <w:r w:rsidRPr="00C00363">
        <w:rPr>
          <w:rFonts w:cs="Tahoma"/>
          <w:b/>
          <w:bCs/>
          <w:sz w:val="20"/>
          <w:szCs w:val="20"/>
        </w:rPr>
        <w:t xml:space="preserve"> </w:t>
      </w:r>
    </w:p>
    <w:p w:rsidR="00C00363" w:rsidRPr="00A67942" w:rsidRDefault="00C00363" w:rsidP="00C0036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118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0"/>
        <w:gridCol w:w="1316"/>
        <w:gridCol w:w="990"/>
        <w:gridCol w:w="1080"/>
        <w:gridCol w:w="1316"/>
        <w:gridCol w:w="1170"/>
        <w:gridCol w:w="1170"/>
        <w:gridCol w:w="1350"/>
      </w:tblGrid>
      <w:tr w:rsidR="00C00363" w:rsidRPr="00CC3331" w:rsidTr="00C00363">
        <w:trPr>
          <w:cantSplit/>
          <w:trHeight w:val="80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63" w:rsidRPr="00CC3331" w:rsidRDefault="00C00363" w:rsidP="00AC22AE">
            <w:pPr>
              <w:pStyle w:val="Heading9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</w:t>
            </w:r>
            <w:r w:rsidRPr="00CC3331">
              <w:rPr>
                <w:rFonts w:ascii="Tahoma" w:hAnsi="Tahoma"/>
                <w:bCs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>
              <w:rPr>
                <w:rFonts w:ascii="Arial" w:hAnsi="Arial" w:cs="Arial"/>
                <w:sz w:val="16"/>
                <w:szCs w:val="16"/>
              </w:rPr>
              <w:t>the Period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C00363" w:rsidRPr="00CC3331" w:rsidRDefault="00C00363" w:rsidP="00AC22A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CC3331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333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6D65FB">
              <w:rPr>
                <w:rFonts w:ascii="Tahoma" w:hAnsi="Tahoma"/>
                <w:bCs/>
                <w:sz w:val="16"/>
                <w:szCs w:val="16"/>
              </w:rPr>
              <w:t>the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Same Time </w:t>
            </w:r>
            <w:r w:rsidR="006D65FB">
              <w:rPr>
                <w:rFonts w:ascii="Tahoma" w:hAnsi="Tahoma"/>
                <w:bCs/>
                <w:sz w:val="16"/>
                <w:szCs w:val="16"/>
              </w:rPr>
              <w:t xml:space="preserve">of the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Previous Year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C3331" w:rsidRDefault="00C00363" w:rsidP="00C0036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C3331">
              <w:rPr>
                <w:rFonts w:ascii="Arial" w:hAnsi="Arial" w:cs="Arial"/>
                <w:sz w:val="16"/>
                <w:szCs w:val="16"/>
              </w:rPr>
              <w:t>% Change of export performance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331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The Same Time of the Previous Year</w:t>
            </w:r>
          </w:p>
        </w:tc>
      </w:tr>
      <w:tr w:rsidR="00C00363" w:rsidRPr="003F10AA" w:rsidTr="00C00363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00363" w:rsidRPr="003F10AA" w:rsidTr="00C0036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00363" w:rsidRDefault="00C00363" w:rsidP="00C003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00363">
              <w:rPr>
                <w:b/>
                <w:bCs/>
                <w:sz w:val="20"/>
                <w:szCs w:val="20"/>
              </w:rPr>
              <w:t xml:space="preserve">Export Performance of Goods </w:t>
            </w:r>
            <w:r w:rsidRPr="00C00363"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 w:rsidRPr="00C00363">
              <w:rPr>
                <w:b/>
                <w:bCs/>
                <w:sz w:val="20"/>
                <w:szCs w:val="20"/>
              </w:rPr>
              <w:t xml:space="preserve"> Computer Service</w:t>
            </w:r>
            <w:r>
              <w:rPr>
                <w:b/>
                <w:bCs/>
                <w:sz w:val="20"/>
                <w:szCs w:val="20"/>
              </w:rPr>
              <w:t xml:space="preserve"> (July-Nov. 2016-17)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FB" w:rsidRDefault="006D65FB" w:rsidP="006D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14287.00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6D65FB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13690.97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6D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6D65FB">
              <w:rPr>
                <w:rFonts w:ascii="Calibri" w:hAnsi="Calibri"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6D65FB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12879.83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6D65FB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6.30</w:t>
            </w:r>
          </w:p>
        </w:tc>
      </w:tr>
      <w:tr w:rsidR="00C00363" w:rsidRPr="003F10AA" w:rsidTr="00C0036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C00363" w:rsidRDefault="00C00363" w:rsidP="00C003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00363">
              <w:rPr>
                <w:b/>
                <w:bCs/>
                <w:sz w:val="20"/>
                <w:szCs w:val="20"/>
              </w:rPr>
              <w:t>Export Performance of Service Sector, merchanting &amp; Goods Procured in ports</w:t>
            </w:r>
            <w:r>
              <w:rPr>
                <w:b/>
                <w:bCs/>
                <w:sz w:val="20"/>
                <w:szCs w:val="20"/>
              </w:rPr>
              <w:t xml:space="preserve"> (July-Oct. 2016-17)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970.77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-6.66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990.88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-2.03</w:t>
            </w:r>
          </w:p>
        </w:tc>
      </w:tr>
      <w:tr w:rsidR="00C00363" w:rsidRPr="003F10AA" w:rsidTr="00C00363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Pr="003F10AA" w:rsidRDefault="00C00363" w:rsidP="00AC22A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F10AA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6D65FB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14661.74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6D65FB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14661.74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6D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6D65FB">
              <w:rPr>
                <w:rFonts w:ascii="Calibri" w:hAnsi="Calibri"/>
                <w:bCs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6D65FB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13870.71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63" w:rsidRDefault="00C00363" w:rsidP="00AC22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5.7</w:t>
            </w:r>
            <w:r w:rsidR="006D65FB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:rsidR="00C00363" w:rsidRPr="003F10AA" w:rsidRDefault="00C00363" w:rsidP="00C00363">
      <w:pPr>
        <w:spacing w:line="216" w:lineRule="auto"/>
        <w:rPr>
          <w:b/>
          <w:bCs/>
          <w:sz w:val="20"/>
          <w:szCs w:val="20"/>
        </w:rPr>
      </w:pPr>
    </w:p>
    <w:p w:rsidR="00C00363" w:rsidRPr="00A03661" w:rsidRDefault="00C00363" w:rsidP="00C00363">
      <w:pPr>
        <w:spacing w:line="216" w:lineRule="auto"/>
        <w:rPr>
          <w:b/>
          <w:bCs/>
          <w:sz w:val="20"/>
          <w:szCs w:val="20"/>
        </w:rPr>
      </w:pPr>
    </w:p>
    <w:p w:rsidR="00C00363" w:rsidRPr="00A03661" w:rsidRDefault="00C00363" w:rsidP="00A03661">
      <w:pPr>
        <w:spacing w:line="216" w:lineRule="auto"/>
        <w:rPr>
          <w:b/>
          <w:bCs/>
          <w:sz w:val="20"/>
          <w:szCs w:val="20"/>
        </w:rPr>
      </w:pPr>
    </w:p>
    <w:sectPr w:rsidR="00C00363" w:rsidRPr="00A03661" w:rsidSect="00B5535A">
      <w:footerReference w:type="even" r:id="rId9"/>
      <w:footerReference w:type="default" r:id="rId10"/>
      <w:pgSz w:w="12240" w:h="15840" w:code="1"/>
      <w:pgMar w:top="1440" w:right="1008" w:bottom="1440" w:left="1008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F8" w:rsidRDefault="001E7DF8" w:rsidP="00A03DFD">
      <w:pPr>
        <w:spacing w:after="0" w:line="240" w:lineRule="auto"/>
      </w:pPr>
      <w:r>
        <w:separator/>
      </w:r>
    </w:p>
  </w:endnote>
  <w:endnote w:type="continuationSeparator" w:id="1">
    <w:p w:rsidR="001E7DF8" w:rsidRDefault="001E7DF8" w:rsidP="00A0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E3" w:rsidRDefault="00632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37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BE3" w:rsidRDefault="001E7D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19" w:rsidRPr="007F56FE" w:rsidRDefault="00632608">
    <w:pPr>
      <w:pStyle w:val="Footer"/>
      <w:rPr>
        <w:rFonts w:ascii="Bookman Old Style" w:hAnsi="Bookman Old Style"/>
        <w:sz w:val="12"/>
        <w:szCs w:val="12"/>
      </w:rPr>
    </w:pPr>
    <w:fldSimple w:instr=" FILENAME  \p  \* MERGEFORMAT ">
      <w:r w:rsidR="006F2F52" w:rsidRPr="006F2F52">
        <w:rPr>
          <w:rFonts w:ascii="Bookman Old Style" w:hAnsi="Bookman Old Style"/>
          <w:noProof/>
          <w:sz w:val="12"/>
          <w:szCs w:val="12"/>
        </w:rPr>
        <w:t>D:\Service Sector 2016-17\04. July- Oct -2016-17.docx</w:t>
      </w:r>
    </w:fldSimple>
  </w:p>
  <w:p w:rsidR="00686BE3" w:rsidRPr="00212412" w:rsidRDefault="001E7DF8">
    <w:pPr>
      <w:pStyle w:val="Footer"/>
      <w:ind w:right="360"/>
      <w:rPr>
        <w:rFonts w:ascii="Times New Roman" w:hAnsi="Times New Roman"/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F8" w:rsidRDefault="001E7DF8" w:rsidP="00A03DFD">
      <w:pPr>
        <w:spacing w:after="0" w:line="240" w:lineRule="auto"/>
      </w:pPr>
      <w:r>
        <w:separator/>
      </w:r>
    </w:p>
  </w:footnote>
  <w:footnote w:type="continuationSeparator" w:id="1">
    <w:p w:rsidR="001E7DF8" w:rsidRDefault="001E7DF8" w:rsidP="00A0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7EDE"/>
    <w:multiLevelType w:val="hybridMultilevel"/>
    <w:tmpl w:val="354625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2B8"/>
    <w:multiLevelType w:val="hybridMultilevel"/>
    <w:tmpl w:val="4DDC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636A"/>
    <w:multiLevelType w:val="hybridMultilevel"/>
    <w:tmpl w:val="4DDC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D42"/>
    <w:rsid w:val="000048A4"/>
    <w:rsid w:val="000269F8"/>
    <w:rsid w:val="00027BE8"/>
    <w:rsid w:val="0009596F"/>
    <w:rsid w:val="000B6F30"/>
    <w:rsid w:val="001008A5"/>
    <w:rsid w:val="001474C8"/>
    <w:rsid w:val="00154C0B"/>
    <w:rsid w:val="00186896"/>
    <w:rsid w:val="00191288"/>
    <w:rsid w:val="00193E69"/>
    <w:rsid w:val="001E7DF8"/>
    <w:rsid w:val="00264054"/>
    <w:rsid w:val="002673C8"/>
    <w:rsid w:val="002B0CE2"/>
    <w:rsid w:val="0034675F"/>
    <w:rsid w:val="00357D42"/>
    <w:rsid w:val="003923F1"/>
    <w:rsid w:val="003D353F"/>
    <w:rsid w:val="003F10AA"/>
    <w:rsid w:val="003F1E86"/>
    <w:rsid w:val="003F64B1"/>
    <w:rsid w:val="003F73BE"/>
    <w:rsid w:val="00455C7B"/>
    <w:rsid w:val="00474F4C"/>
    <w:rsid w:val="00501998"/>
    <w:rsid w:val="00502465"/>
    <w:rsid w:val="005F7F4D"/>
    <w:rsid w:val="00632608"/>
    <w:rsid w:val="006D65FB"/>
    <w:rsid w:val="006F2F52"/>
    <w:rsid w:val="007751A0"/>
    <w:rsid w:val="0079095F"/>
    <w:rsid w:val="007F56FE"/>
    <w:rsid w:val="0085242E"/>
    <w:rsid w:val="008A36EF"/>
    <w:rsid w:val="008B2415"/>
    <w:rsid w:val="00926EF4"/>
    <w:rsid w:val="009602B7"/>
    <w:rsid w:val="009C46F0"/>
    <w:rsid w:val="009F239A"/>
    <w:rsid w:val="00A01443"/>
    <w:rsid w:val="00A03661"/>
    <w:rsid w:val="00A03DFD"/>
    <w:rsid w:val="00A12061"/>
    <w:rsid w:val="00A23C00"/>
    <w:rsid w:val="00A67942"/>
    <w:rsid w:val="00A8021B"/>
    <w:rsid w:val="00A956B9"/>
    <w:rsid w:val="00AB66BB"/>
    <w:rsid w:val="00B22B4E"/>
    <w:rsid w:val="00B8360C"/>
    <w:rsid w:val="00B8371E"/>
    <w:rsid w:val="00B85088"/>
    <w:rsid w:val="00C00363"/>
    <w:rsid w:val="00C8536A"/>
    <w:rsid w:val="00C864CD"/>
    <w:rsid w:val="00CA28ED"/>
    <w:rsid w:val="00CC3331"/>
    <w:rsid w:val="00DA7596"/>
    <w:rsid w:val="00DE1489"/>
    <w:rsid w:val="00DE2DF4"/>
    <w:rsid w:val="00E103B2"/>
    <w:rsid w:val="00E337AF"/>
    <w:rsid w:val="00E61F1B"/>
    <w:rsid w:val="00E85C2A"/>
    <w:rsid w:val="00EF2B09"/>
    <w:rsid w:val="00F31225"/>
    <w:rsid w:val="00F42C2B"/>
    <w:rsid w:val="00FD2E37"/>
    <w:rsid w:val="00FD616B"/>
    <w:rsid w:val="00FE3EA8"/>
    <w:rsid w:val="00FE77F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FD"/>
  </w:style>
  <w:style w:type="paragraph" w:styleId="Heading4">
    <w:name w:val="heading 4"/>
    <w:basedOn w:val="Normal"/>
    <w:next w:val="Normal"/>
    <w:link w:val="Heading4Char"/>
    <w:qFormat/>
    <w:rsid w:val="00357D4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357D42"/>
    <w:pPr>
      <w:keepNext/>
      <w:spacing w:after="0" w:line="240" w:lineRule="auto"/>
      <w:jc w:val="center"/>
      <w:outlineLvl w:val="4"/>
    </w:pPr>
    <w:rPr>
      <w:rFonts w:ascii="Tahoma" w:eastAsia="Arial Unicode MS" w:hAnsi="Tahoma" w:cs="Tahoma"/>
      <w:b/>
      <w:bCs/>
      <w:i/>
      <w:iCs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357D42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7D42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57D42"/>
    <w:rPr>
      <w:rFonts w:ascii="Tahoma" w:eastAsia="Arial Unicode MS" w:hAnsi="Tahoma" w:cs="Tahoma"/>
      <w:b/>
      <w:bCs/>
      <w:i/>
      <w:iCs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357D42"/>
    <w:rPr>
      <w:rFonts w:ascii="LipiExpand" w:eastAsia="Times New Roman" w:hAnsi="LipiExpand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357D42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7D42"/>
    <w:rPr>
      <w:rFonts w:ascii="SutonnyMJ" w:eastAsia="Times New Roman" w:hAnsi="SutonnyMJ" w:cs="Times New Roman"/>
      <w:sz w:val="24"/>
      <w:szCs w:val="24"/>
    </w:rPr>
  </w:style>
  <w:style w:type="paragraph" w:styleId="EnvelopeReturn">
    <w:name w:val="envelope return"/>
    <w:basedOn w:val="Normal"/>
    <w:rsid w:val="00357D42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character" w:styleId="PageNumber">
    <w:name w:val="page number"/>
    <w:basedOn w:val="DefaultParagraphFont"/>
    <w:rsid w:val="00357D42"/>
  </w:style>
  <w:style w:type="paragraph" w:styleId="Header">
    <w:name w:val="header"/>
    <w:basedOn w:val="Normal"/>
    <w:link w:val="HeaderChar"/>
    <w:uiPriority w:val="99"/>
    <w:semiHidden/>
    <w:unhideWhenUsed/>
    <w:rsid w:val="00F3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225"/>
  </w:style>
  <w:style w:type="table" w:styleId="TableGrid">
    <w:name w:val="Table Grid"/>
    <w:basedOn w:val="TableNormal"/>
    <w:uiPriority w:val="59"/>
    <w:rsid w:val="00E1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0D8F-0E02-44B2-A7EB-4787295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62</cp:revision>
  <cp:lastPrinted>2016-12-20T06:03:00Z</cp:lastPrinted>
  <dcterms:created xsi:type="dcterms:W3CDTF">2016-12-11T10:14:00Z</dcterms:created>
  <dcterms:modified xsi:type="dcterms:W3CDTF">2016-12-20T06:03:00Z</dcterms:modified>
</cp:coreProperties>
</file>